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A36" w:rsidRPr="00BA74AD" w:rsidRDefault="00BA74AD" w:rsidP="00BA74AD">
      <w:pPr>
        <w:jc w:val="both"/>
        <w:rPr>
          <w:rFonts w:cs="Arial"/>
          <w:b/>
          <w:sz w:val="32"/>
          <w:szCs w:val="32"/>
          <w:shd w:val="clear" w:color="auto" w:fill="FFFFFF"/>
        </w:rPr>
      </w:pPr>
      <w:r w:rsidRPr="00BA74AD">
        <w:rPr>
          <w:rStyle w:val="a3"/>
          <w:rFonts w:cs="Arial"/>
          <w:sz w:val="32"/>
          <w:szCs w:val="32"/>
          <w:shd w:val="clear" w:color="auto" w:fill="FFFFFF"/>
        </w:rPr>
        <w:t xml:space="preserve">1. </w:t>
      </w:r>
      <w:r>
        <w:rPr>
          <w:rStyle w:val="a3"/>
          <w:rFonts w:cs="Arial"/>
          <w:sz w:val="32"/>
          <w:szCs w:val="32"/>
          <w:shd w:val="clear" w:color="auto" w:fill="FFFFFF"/>
        </w:rPr>
        <w:t xml:space="preserve">До республики Алтай 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>возможно добраться по железной дороге</w:t>
      </w:r>
      <w:r w:rsidRPr="00BA74AD">
        <w:rPr>
          <w:rFonts w:cs="Arial"/>
          <w:b/>
          <w:sz w:val="32"/>
          <w:szCs w:val="32"/>
          <w:shd w:val="clear" w:color="auto" w:fill="FFFFFF"/>
        </w:rPr>
        <w:t>.</w:t>
      </w:r>
    </w:p>
    <w:p w:rsidR="00BA74AD" w:rsidRPr="00BA74AD" w:rsidRDefault="00BA74AD" w:rsidP="00BA74AD">
      <w:pPr>
        <w:jc w:val="both"/>
        <w:rPr>
          <w:rFonts w:cs="Arial"/>
          <w:b/>
          <w:sz w:val="32"/>
          <w:szCs w:val="32"/>
          <w:shd w:val="clear" w:color="auto" w:fill="FFFFFF"/>
        </w:rPr>
      </w:pPr>
      <w:r w:rsidRPr="00BA74AD">
        <w:rPr>
          <w:rFonts w:cs="Arial"/>
          <w:b/>
          <w:sz w:val="32"/>
          <w:szCs w:val="32"/>
          <w:shd w:val="clear" w:color="auto" w:fill="FFFFFF"/>
        </w:rPr>
        <w:t>2.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 xml:space="preserve"> 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>Гора Белуха</w:t>
      </w:r>
      <w:r w:rsidRPr="00BA74AD">
        <w:rPr>
          <w:rFonts w:cs="Arial"/>
          <w:b/>
          <w:sz w:val="32"/>
          <w:szCs w:val="32"/>
          <w:shd w:val="clear" w:color="auto" w:fill="FFFFFF"/>
        </w:rPr>
        <w:t> — самая высокая гора Сибири, равноудалена от трёх океанов: северо-ледовитого, тихого и индийского.</w:t>
      </w: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  <w:r w:rsidRPr="00BA74AD">
        <w:rPr>
          <w:b/>
          <w:sz w:val="32"/>
          <w:szCs w:val="32"/>
        </w:rPr>
        <w:t>3.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 xml:space="preserve"> 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>Телецкое озеро</w:t>
      </w:r>
      <w:r w:rsidRPr="00BA74AD">
        <w:rPr>
          <w:rFonts w:cs="Arial"/>
          <w:b/>
          <w:sz w:val="32"/>
          <w:szCs w:val="32"/>
          <w:shd w:val="clear" w:color="auto" w:fill="FFFFFF"/>
        </w:rPr>
        <w:t> входит в топ-5 самых глубоких озёр России. Его глубина — 325 метров. </w:t>
      </w:r>
      <w:r w:rsidRPr="00BA74AD">
        <w:rPr>
          <w:b/>
          <w:sz w:val="32"/>
          <w:szCs w:val="32"/>
        </w:rPr>
        <w:t xml:space="preserve"> </w:t>
      </w: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  <w:r w:rsidRPr="00BA74AD">
        <w:rPr>
          <w:b/>
          <w:sz w:val="32"/>
          <w:szCs w:val="32"/>
        </w:rPr>
        <w:t>1.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 xml:space="preserve"> 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>Чуйская степь</w:t>
      </w:r>
      <w:r w:rsidRPr="00BA74AD">
        <w:rPr>
          <w:rFonts w:cs="Arial"/>
          <w:b/>
          <w:sz w:val="32"/>
          <w:szCs w:val="32"/>
          <w:shd w:val="clear" w:color="auto" w:fill="FFFFFF"/>
        </w:rPr>
        <w:t> — самое холодное место в России после Оймякона. Максимум отрицательных температур зафиксирован на отметке — 62 градуса по Цельсию. </w:t>
      </w:r>
    </w:p>
    <w:p w:rsidR="00BA74AD" w:rsidRPr="00BA74AD" w:rsidRDefault="00BA74AD" w:rsidP="00BA74AD">
      <w:pPr>
        <w:jc w:val="both"/>
        <w:rPr>
          <w:rStyle w:val="a3"/>
          <w:rFonts w:cs="Arial"/>
          <w:b w:val="0"/>
          <w:sz w:val="32"/>
          <w:szCs w:val="32"/>
          <w:shd w:val="clear" w:color="auto" w:fill="FFFFFF"/>
        </w:rPr>
      </w:pPr>
      <w:r w:rsidRPr="00BA74AD">
        <w:rPr>
          <w:b/>
          <w:sz w:val="32"/>
          <w:szCs w:val="32"/>
        </w:rPr>
        <w:t xml:space="preserve">2. </w:t>
      </w:r>
      <w:r w:rsidRPr="00BA74AD">
        <w:rPr>
          <w:rFonts w:ascii="Helvetica" w:hAnsi="Helvetica" w:cs="Helvetica"/>
          <w:b/>
          <w:sz w:val="26"/>
          <w:szCs w:val="26"/>
          <w:shd w:val="clear" w:color="auto" w:fill="FFFFFF"/>
        </w:rPr>
        <w:t xml:space="preserve">Гора Белуха, расположенная в Республике </w:t>
      </w:r>
      <w:bookmarkStart w:id="0" w:name="_GoBack"/>
      <w:bookmarkEnd w:id="0"/>
      <w:r w:rsidRPr="00BA74AD">
        <w:rPr>
          <w:rFonts w:ascii="Helvetica" w:hAnsi="Helvetica" w:cs="Helvetica"/>
          <w:b/>
          <w:sz w:val="26"/>
          <w:szCs w:val="26"/>
          <w:shd w:val="clear" w:color="auto" w:fill="FFFFFF"/>
        </w:rPr>
        <w:t>Алтая,</w:t>
      </w:r>
      <w:r w:rsidRPr="00BA74AD">
        <w:rPr>
          <w:rFonts w:ascii="Helvetica" w:hAnsi="Helvetica" w:cs="Helvetica"/>
          <w:b/>
          <w:sz w:val="26"/>
          <w:szCs w:val="26"/>
          <w:shd w:val="clear" w:color="auto" w:fill="FFFFFF"/>
        </w:rPr>
        <w:t xml:space="preserve"> является </w:t>
      </w:r>
      <w:r w:rsidRPr="00BA74AD">
        <w:rPr>
          <w:rFonts w:ascii="Helvetica" w:hAnsi="Helvetica" w:cs="Helvetica"/>
          <w:b/>
          <w:sz w:val="26"/>
          <w:szCs w:val="26"/>
          <w:shd w:val="clear" w:color="auto" w:fill="FFFFFF"/>
        </w:rPr>
        <w:t>второй по высоте</w:t>
      </w:r>
      <w:r w:rsidRPr="00BA74AD">
        <w:rPr>
          <w:rFonts w:ascii="Helvetica" w:hAnsi="Helvetica" w:cs="Helvetica"/>
          <w:b/>
          <w:sz w:val="26"/>
          <w:szCs w:val="26"/>
          <w:shd w:val="clear" w:color="auto" w:fill="FFFFFF"/>
        </w:rPr>
        <w:t xml:space="preserve"> вершиной в Сибири. - 4509 метров</w:t>
      </w: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  <w:r w:rsidRPr="00BA74AD">
        <w:rPr>
          <w:b/>
          <w:sz w:val="32"/>
          <w:szCs w:val="32"/>
        </w:rPr>
        <w:t>3.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 xml:space="preserve"> 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>В Горном Алтае расположена крупнейшая в России солнечная электростанция</w:t>
      </w:r>
      <w:r w:rsidRPr="00BA74AD">
        <w:rPr>
          <w:rFonts w:cs="Arial"/>
          <w:b/>
          <w:sz w:val="32"/>
          <w:szCs w:val="32"/>
          <w:shd w:val="clear" w:color="auto" w:fill="FFFFFF"/>
        </w:rPr>
        <w:t>. </w:t>
      </w:r>
      <w:r w:rsidRPr="00BA74AD">
        <w:rPr>
          <w:rFonts w:cs="Arial"/>
          <w:b/>
          <w:sz w:val="32"/>
          <w:szCs w:val="32"/>
          <w:shd w:val="clear" w:color="auto" w:fill="FFFFFF"/>
        </w:rPr>
        <w:t xml:space="preserve"> </w:t>
      </w:r>
      <w:r w:rsidRPr="00BA74AD">
        <w:rPr>
          <w:rFonts w:cs="Arial"/>
          <w:b/>
          <w:sz w:val="32"/>
          <w:szCs w:val="32"/>
          <w:shd w:val="clear" w:color="auto" w:fill="FFFFFF"/>
        </w:rPr>
        <w:t>Она устроена вблизи посёлка Кош-Агач и обладает мощностью 10 МВт.</w:t>
      </w: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  <w:r w:rsidRPr="00BA74AD">
        <w:rPr>
          <w:b/>
          <w:sz w:val="32"/>
          <w:szCs w:val="32"/>
        </w:rPr>
        <w:t xml:space="preserve">1. </w:t>
      </w:r>
      <w:r>
        <w:rPr>
          <w:b/>
          <w:sz w:val="32"/>
          <w:szCs w:val="32"/>
        </w:rPr>
        <w:t xml:space="preserve">Горно-Алтайск не </w:t>
      </w:r>
      <w:r>
        <w:rPr>
          <w:rStyle w:val="a3"/>
          <w:rFonts w:cs="Arial"/>
          <w:sz w:val="32"/>
          <w:szCs w:val="32"/>
          <w:shd w:val="clear" w:color="auto" w:fill="FFFFFF"/>
        </w:rPr>
        <w:t>е</w:t>
      </w:r>
      <w:r w:rsidRPr="00BA74AD">
        <w:rPr>
          <w:rStyle w:val="a3"/>
          <w:rFonts w:cs="Arial"/>
          <w:sz w:val="32"/>
          <w:szCs w:val="32"/>
          <w:shd w:val="clear" w:color="auto" w:fill="FFFFFF"/>
        </w:rPr>
        <w:t>динственный г</w:t>
      </w:r>
      <w:r>
        <w:rPr>
          <w:rStyle w:val="a3"/>
          <w:rFonts w:cs="Arial"/>
          <w:sz w:val="32"/>
          <w:szCs w:val="32"/>
          <w:shd w:val="clear" w:color="auto" w:fill="FFFFFF"/>
        </w:rPr>
        <w:t>ород и столица Республики Алтай.</w:t>
      </w: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  <w:r w:rsidRPr="00BA74AD">
        <w:rPr>
          <w:b/>
          <w:sz w:val="32"/>
          <w:szCs w:val="32"/>
        </w:rPr>
        <w:t>2.</w:t>
      </w:r>
      <w:r w:rsidRPr="00BA74AD">
        <w:rPr>
          <w:rFonts w:cs="Helvetica"/>
          <w:b/>
          <w:sz w:val="32"/>
          <w:szCs w:val="32"/>
          <w:shd w:val="clear" w:color="auto" w:fill="FFFFFF"/>
        </w:rPr>
        <w:t xml:space="preserve"> </w:t>
      </w:r>
      <w:r w:rsidRPr="00BA74AD">
        <w:rPr>
          <w:rFonts w:cs="Helvetica"/>
          <w:b/>
          <w:sz w:val="32"/>
          <w:szCs w:val="32"/>
          <w:shd w:val="clear" w:color="auto" w:fill="FFFFFF"/>
        </w:rPr>
        <w:t>Большинство туристов считают республику Алтай и Алтайский край одним регионом, это не так, это абсолютно разные два региона 22-й и 04.</w:t>
      </w:r>
    </w:p>
    <w:p w:rsidR="00BA74AD" w:rsidRPr="00BA74AD" w:rsidRDefault="00BA74AD" w:rsidP="00BA74AD">
      <w:pPr>
        <w:jc w:val="both"/>
        <w:rPr>
          <w:b/>
          <w:sz w:val="32"/>
          <w:szCs w:val="32"/>
        </w:rPr>
      </w:pPr>
      <w:r w:rsidRPr="00BA74AD">
        <w:rPr>
          <w:b/>
          <w:sz w:val="32"/>
          <w:szCs w:val="32"/>
        </w:rPr>
        <w:t>3.</w:t>
      </w:r>
      <w:r w:rsidRPr="00BA74AD">
        <w:rPr>
          <w:rFonts w:cs="Helvetica"/>
          <w:b/>
          <w:sz w:val="32"/>
          <w:szCs w:val="32"/>
          <w:shd w:val="clear" w:color="auto" w:fill="FFFFFF"/>
        </w:rPr>
        <w:t xml:space="preserve"> </w:t>
      </w:r>
      <w:r w:rsidRPr="00BA74AD">
        <w:rPr>
          <w:rFonts w:cs="Helvetica"/>
          <w:b/>
          <w:sz w:val="32"/>
          <w:szCs w:val="32"/>
          <w:shd w:val="clear" w:color="auto" w:fill="FFFFFF"/>
        </w:rPr>
        <w:t xml:space="preserve">Площадь республики Алтай - 93 </w:t>
      </w:r>
      <w:proofErr w:type="spellStart"/>
      <w:r w:rsidRPr="00BA74AD">
        <w:rPr>
          <w:rFonts w:cs="Helvetica"/>
          <w:b/>
          <w:sz w:val="32"/>
          <w:szCs w:val="32"/>
          <w:shd w:val="clear" w:color="auto" w:fill="FFFFFF"/>
        </w:rPr>
        <w:t>тыс</w:t>
      </w:r>
      <w:proofErr w:type="spellEnd"/>
      <w:r w:rsidRPr="00BA74AD">
        <w:rPr>
          <w:rFonts w:cs="Helvetica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A74AD">
        <w:rPr>
          <w:rFonts w:cs="Helvetica"/>
          <w:b/>
          <w:sz w:val="32"/>
          <w:szCs w:val="32"/>
          <w:shd w:val="clear" w:color="auto" w:fill="FFFFFF"/>
        </w:rPr>
        <w:t>кв</w:t>
      </w:r>
      <w:proofErr w:type="spellEnd"/>
      <w:r w:rsidRPr="00BA74AD">
        <w:rPr>
          <w:rFonts w:cs="Helvetica"/>
          <w:b/>
          <w:sz w:val="32"/>
          <w:szCs w:val="32"/>
          <w:shd w:val="clear" w:color="auto" w:fill="FFFFFF"/>
        </w:rPr>
        <w:t>/км. Это, как Португалия или Венгрия.</w:t>
      </w:r>
    </w:p>
    <w:sectPr w:rsidR="00BA74AD" w:rsidRPr="00BA7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4AD"/>
    <w:rsid w:val="001E6A36"/>
    <w:rsid w:val="00BA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AE4D8"/>
  <w15:chartTrackingRefBased/>
  <w15:docId w15:val="{C36D6C33-E2CF-42C3-9611-F832D15A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74AD"/>
    <w:rPr>
      <w:b/>
      <w:bCs/>
    </w:rPr>
  </w:style>
  <w:style w:type="character" w:styleId="a4">
    <w:name w:val="Hyperlink"/>
    <w:basedOn w:val="a0"/>
    <w:uiPriority w:val="99"/>
    <w:semiHidden/>
    <w:unhideWhenUsed/>
    <w:rsid w:val="00BA74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2024-12-23T12:25:00Z</dcterms:created>
  <dcterms:modified xsi:type="dcterms:W3CDTF">2024-12-23T12:34:00Z</dcterms:modified>
</cp:coreProperties>
</file>